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7D" w:rsidRPr="0028420A" w:rsidRDefault="004A5426" w:rsidP="0028420A">
      <w:pPr>
        <w:spacing w:after="0"/>
        <w:jc w:val="center"/>
        <w:rPr>
          <w:rFonts w:ascii="Segoe Print" w:hAnsi="Segoe Print"/>
          <w:b/>
          <w:color w:val="00B0F0"/>
          <w:sz w:val="56"/>
          <w:szCs w:val="72"/>
        </w:rPr>
      </w:pPr>
      <w:r w:rsidRPr="005C25CA">
        <w:rPr>
          <w:rFonts w:ascii="Segoe Print" w:hAnsi="Segoe Print"/>
          <w:b/>
          <w:noProof/>
          <w:color w:val="FFC000" w:themeColor="accent4"/>
          <w:sz w:val="52"/>
          <w:szCs w:val="7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1280160" cy="1271905"/>
            <wp:effectExtent l="0" t="0" r="0" b="4445"/>
            <wp:wrapTight wrapText="bothSides">
              <wp:wrapPolygon edited="0">
                <wp:start x="0" y="0"/>
                <wp:lineTo x="0" y="21352"/>
                <wp:lineTo x="21214" y="21352"/>
                <wp:lineTo x="21214" y="0"/>
                <wp:lineTo x="0" y="0"/>
              </wp:wrapPolygon>
            </wp:wrapTight>
            <wp:docPr id="1" name="Picture 1" descr="W:\Wilton Secure\Information Management\Academy Logos\Wilton Academ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ilton Secure\Information Management\Academy Logos\Wilton Academy Logo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639" w:rsidRPr="005C25CA">
        <w:rPr>
          <w:rFonts w:ascii="Segoe Print" w:hAnsi="Segoe Print"/>
          <w:b/>
          <w:noProof/>
          <w:color w:val="FFC000" w:themeColor="accent4"/>
          <w:sz w:val="52"/>
          <w:szCs w:val="72"/>
          <w:lang w:eastAsia="en-GB"/>
        </w:rPr>
        <w:t>Welcome Back</w:t>
      </w:r>
      <w:r w:rsidRPr="005C25CA">
        <w:rPr>
          <w:rFonts w:ascii="Segoe Print" w:hAnsi="Segoe Print"/>
          <w:b/>
          <w:color w:val="FFC000" w:themeColor="accent4"/>
          <w:sz w:val="52"/>
          <w:szCs w:val="72"/>
        </w:rPr>
        <w:t xml:space="preserve"> </w:t>
      </w:r>
      <w:r w:rsidR="00366A66" w:rsidRPr="005C25CA">
        <w:rPr>
          <w:rFonts w:ascii="Segoe Print" w:hAnsi="Segoe Print"/>
          <w:b/>
          <w:color w:val="FFC000" w:themeColor="accent4"/>
          <w:sz w:val="52"/>
          <w:szCs w:val="72"/>
        </w:rPr>
        <w:t xml:space="preserve">Newsletter </w:t>
      </w:r>
      <w:r w:rsidRPr="005C25CA">
        <w:rPr>
          <w:rFonts w:ascii="Segoe Print" w:hAnsi="Segoe Print"/>
          <w:b/>
          <w:color w:val="FFC000" w:themeColor="accent4"/>
          <w:sz w:val="44"/>
          <w:szCs w:val="72"/>
        </w:rPr>
        <w:t>2019</w:t>
      </w:r>
    </w:p>
    <w:p w:rsidR="006F77FE" w:rsidRDefault="005D2639" w:rsidP="004A5426">
      <w:pPr>
        <w:spacing w:after="0"/>
        <w:rPr>
          <w:rFonts w:ascii="Century Gothic" w:hAnsi="Century Gothic"/>
          <w:sz w:val="24"/>
          <w:szCs w:val="72"/>
        </w:rPr>
      </w:pPr>
      <w:r>
        <w:rPr>
          <w:rFonts w:ascii="Century Gothic" w:hAnsi="Century Gothic"/>
          <w:sz w:val="24"/>
          <w:szCs w:val="72"/>
        </w:rPr>
        <w:t xml:space="preserve">I would like to take this opportunity to say that I hope you have all had a lovely break with your children and have recharged your batteries ready for the academic year 19-20. The past six weeks have flown by but I am excited for what lies ahead of us. </w:t>
      </w:r>
    </w:p>
    <w:p w:rsidR="005D2639" w:rsidRPr="00363BCD" w:rsidRDefault="005D2639" w:rsidP="004A5426">
      <w:pPr>
        <w:spacing w:after="0"/>
        <w:rPr>
          <w:rFonts w:ascii="Century Gothic" w:hAnsi="Century Gothic"/>
          <w:sz w:val="2"/>
          <w:szCs w:val="72"/>
        </w:rPr>
      </w:pPr>
    </w:p>
    <w:p w:rsidR="00D44C35" w:rsidRDefault="0028420A" w:rsidP="006F77FE">
      <w:pPr>
        <w:spacing w:after="0"/>
        <w:rPr>
          <w:rFonts w:ascii="Century Gothic" w:hAnsi="Century Gothic"/>
          <w:b/>
          <w:sz w:val="24"/>
          <w:szCs w:val="72"/>
        </w:rPr>
      </w:pPr>
      <w:r>
        <w:rPr>
          <w:rFonts w:ascii="Century Gothic" w:hAnsi="Century Gothic"/>
          <w:b/>
          <w:sz w:val="24"/>
          <w:szCs w:val="72"/>
        </w:rPr>
        <w:t>Pride</w:t>
      </w:r>
    </w:p>
    <w:p w:rsidR="0028420A" w:rsidRPr="0028420A" w:rsidRDefault="0028420A" w:rsidP="006F77FE">
      <w:pPr>
        <w:spacing w:after="0"/>
        <w:rPr>
          <w:rFonts w:ascii="Century Gothic" w:hAnsi="Century Gothic"/>
          <w:sz w:val="24"/>
          <w:szCs w:val="72"/>
        </w:rPr>
      </w:pPr>
      <w:r>
        <w:rPr>
          <w:rFonts w:ascii="Century Gothic" w:hAnsi="Century Gothic"/>
          <w:sz w:val="24"/>
          <w:szCs w:val="72"/>
        </w:rPr>
        <w:t xml:space="preserve">Can I just say a huge thank you, it has been wonderful to see the children looking so smart in their uniforms. This pride in their appearance has helped to support the improvement in the pride shown in their learning behaviours around the academy.  </w:t>
      </w:r>
    </w:p>
    <w:p w:rsidR="00625C7A" w:rsidRPr="00625C7A" w:rsidRDefault="005D2639" w:rsidP="006F77FE">
      <w:pPr>
        <w:spacing w:after="0"/>
        <w:rPr>
          <w:rFonts w:ascii="Century Gothic" w:hAnsi="Century Gothic"/>
          <w:b/>
          <w:sz w:val="24"/>
          <w:szCs w:val="72"/>
        </w:rPr>
      </w:pPr>
      <w:r>
        <w:rPr>
          <w:rFonts w:ascii="Century Gothic" w:hAnsi="Century Gothic"/>
          <w:b/>
          <w:sz w:val="24"/>
          <w:szCs w:val="72"/>
        </w:rPr>
        <w:t>Staffing</w:t>
      </w:r>
    </w:p>
    <w:p w:rsidR="00363BCD" w:rsidRDefault="005D2639" w:rsidP="006F77FE">
      <w:pPr>
        <w:spacing w:after="0"/>
        <w:rPr>
          <w:rFonts w:ascii="Century Gothic" w:hAnsi="Century Gothic"/>
          <w:sz w:val="24"/>
          <w:szCs w:val="72"/>
        </w:rPr>
      </w:pPr>
      <w:r>
        <w:rPr>
          <w:rFonts w:ascii="Century Gothic" w:hAnsi="Century Gothic"/>
          <w:sz w:val="24"/>
          <w:szCs w:val="72"/>
        </w:rPr>
        <w:t xml:space="preserve">For this year the staff in the academy will be Mrs Hill (executive head), Mr Hunter (head of academy), Mrs Wardle (nursery and reception), Mrs Barron (year 1 and 2), Mrs </w:t>
      </w:r>
      <w:proofErr w:type="spellStart"/>
      <w:r>
        <w:rPr>
          <w:rFonts w:ascii="Century Gothic" w:hAnsi="Century Gothic"/>
          <w:sz w:val="24"/>
          <w:szCs w:val="72"/>
        </w:rPr>
        <w:t>Gainford</w:t>
      </w:r>
      <w:proofErr w:type="spellEnd"/>
      <w:r>
        <w:rPr>
          <w:rFonts w:ascii="Century Gothic" w:hAnsi="Century Gothic"/>
          <w:sz w:val="24"/>
          <w:szCs w:val="72"/>
        </w:rPr>
        <w:t xml:space="preserve"> (year 3 and 4) and Miss Gallagher (year 5 and 6)</w:t>
      </w:r>
      <w:r w:rsidR="00366A66">
        <w:rPr>
          <w:rFonts w:ascii="Century Gothic" w:hAnsi="Century Gothic"/>
          <w:sz w:val="24"/>
          <w:szCs w:val="72"/>
        </w:rPr>
        <w:t>.</w:t>
      </w:r>
      <w:r>
        <w:rPr>
          <w:rFonts w:ascii="Century Gothic" w:hAnsi="Century Gothic"/>
          <w:sz w:val="24"/>
          <w:szCs w:val="72"/>
        </w:rPr>
        <w:t xml:space="preserve"> The support staff are Mrs </w:t>
      </w:r>
      <w:proofErr w:type="spellStart"/>
      <w:r>
        <w:rPr>
          <w:rFonts w:ascii="Century Gothic" w:hAnsi="Century Gothic"/>
          <w:sz w:val="24"/>
          <w:szCs w:val="72"/>
        </w:rPr>
        <w:t>McGarrity</w:t>
      </w:r>
      <w:proofErr w:type="spellEnd"/>
      <w:r>
        <w:rPr>
          <w:rFonts w:ascii="Century Gothic" w:hAnsi="Century Gothic"/>
          <w:sz w:val="24"/>
          <w:szCs w:val="72"/>
        </w:rPr>
        <w:t xml:space="preserve">, Miss Ferguson and Miss Fitzgerald. </w:t>
      </w:r>
    </w:p>
    <w:p w:rsidR="005C25CA" w:rsidRPr="005C25CA" w:rsidRDefault="005C25CA" w:rsidP="006F77FE">
      <w:pPr>
        <w:spacing w:after="0"/>
        <w:rPr>
          <w:rFonts w:ascii="Century Gothic" w:hAnsi="Century Gothic"/>
          <w:b/>
          <w:sz w:val="24"/>
          <w:szCs w:val="72"/>
        </w:rPr>
      </w:pPr>
      <w:r w:rsidRPr="005C25CA">
        <w:rPr>
          <w:rFonts w:ascii="Century Gothic" w:hAnsi="Century Gothic"/>
          <w:b/>
          <w:sz w:val="24"/>
          <w:szCs w:val="72"/>
        </w:rPr>
        <w:t>Behaviour</w:t>
      </w:r>
    </w:p>
    <w:p w:rsidR="005C25CA" w:rsidRDefault="005C25CA" w:rsidP="006F77FE">
      <w:pPr>
        <w:spacing w:after="0"/>
        <w:rPr>
          <w:rFonts w:ascii="Century Gothic" w:hAnsi="Century Gothic"/>
          <w:sz w:val="24"/>
          <w:szCs w:val="72"/>
        </w:rPr>
      </w:pPr>
      <w:r>
        <w:rPr>
          <w:rFonts w:ascii="Century Gothic" w:hAnsi="Century Gothic"/>
          <w:sz w:val="24"/>
          <w:szCs w:val="72"/>
        </w:rPr>
        <w:t>In the academy we have introduced a new behaviour system, which involves a number of stages. The children have responded well to the system and it has provided all staff with a structure to follow. If you want to discuss the system, please get in touch!</w:t>
      </w:r>
    </w:p>
    <w:p w:rsidR="00D44C35" w:rsidRDefault="00D44C35" w:rsidP="004A5426">
      <w:pPr>
        <w:spacing w:after="0"/>
        <w:rPr>
          <w:rFonts w:ascii="Century Gothic" w:hAnsi="Century Gothic"/>
          <w:b/>
          <w:sz w:val="24"/>
          <w:szCs w:val="72"/>
        </w:rPr>
      </w:pPr>
      <w:r>
        <w:rPr>
          <w:noProof/>
          <w:lang w:eastAsia="en-GB"/>
        </w:rPr>
        <w:drawing>
          <wp:anchor distT="0" distB="0" distL="114300" distR="114300" simplePos="0" relativeHeight="251659264" behindDoc="1" locked="0" layoutInCell="1" allowOverlap="1">
            <wp:simplePos x="0" y="0"/>
            <wp:positionH relativeFrom="margin">
              <wp:posOffset>87272</wp:posOffset>
            </wp:positionH>
            <wp:positionV relativeFrom="paragraph">
              <wp:posOffset>82854</wp:posOffset>
            </wp:positionV>
            <wp:extent cx="750570" cy="1069340"/>
            <wp:effectExtent l="114300" t="76200" r="106680" b="73660"/>
            <wp:wrapTight wrapText="bothSides">
              <wp:wrapPolygon edited="0">
                <wp:start x="19907" y="-474"/>
                <wp:lineTo x="585" y="-3294"/>
                <wp:lineTo x="-2987" y="8762"/>
                <wp:lineTo x="-3162" y="15024"/>
                <wp:lineTo x="-1015" y="15338"/>
                <wp:lineTo x="-1079" y="21224"/>
                <wp:lineTo x="2141" y="21694"/>
                <wp:lineTo x="3215" y="21851"/>
                <wp:lineTo x="21953" y="19083"/>
                <wp:lineTo x="22591" y="-82"/>
                <wp:lineTo x="19907" y="-474"/>
              </wp:wrapPolygon>
            </wp:wrapTight>
            <wp:docPr id="3" name="Picture 3" descr="Image result for aldi kit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di kit for schoo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895189">
                      <a:off x="0" y="0"/>
                      <a:ext cx="75057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4"/>
          <w:szCs w:val="72"/>
        </w:rPr>
        <w:t>ALDI – Kit 4 Schools</w:t>
      </w:r>
    </w:p>
    <w:p w:rsidR="00D44C35" w:rsidRDefault="00D44C35" w:rsidP="004A5426">
      <w:pPr>
        <w:spacing w:after="0"/>
        <w:rPr>
          <w:rFonts w:ascii="Century Gothic" w:hAnsi="Century Gothic"/>
          <w:sz w:val="24"/>
          <w:szCs w:val="72"/>
        </w:rPr>
      </w:pPr>
      <w:r>
        <w:rPr>
          <w:rFonts w:ascii="Century Gothic" w:hAnsi="Century Gothic"/>
          <w:sz w:val="24"/>
          <w:szCs w:val="72"/>
        </w:rPr>
        <w:t xml:space="preserve">I know you will have seen it on the Facebook feed, but we are collecting the stickers Aldi are giving away with a £30 shop. We are aiming to collect 300 stickers in order to receive a free sports kit and a possible £20,000. The focus of the scheme is to improve the overall health of our pupils. We are completing a number of challenges in school. </w:t>
      </w:r>
    </w:p>
    <w:p w:rsidR="00D44C35" w:rsidRDefault="00D44C35" w:rsidP="004A5426">
      <w:pPr>
        <w:spacing w:after="0"/>
        <w:rPr>
          <w:rFonts w:ascii="Century Gothic" w:hAnsi="Century Gothic"/>
          <w:b/>
          <w:sz w:val="24"/>
          <w:szCs w:val="72"/>
        </w:rPr>
      </w:pPr>
      <w:r>
        <w:rPr>
          <w:rFonts w:ascii="Century Gothic" w:hAnsi="Century Gothic"/>
          <w:b/>
          <w:sz w:val="24"/>
          <w:szCs w:val="72"/>
        </w:rPr>
        <w:t xml:space="preserve">Academy </w:t>
      </w:r>
      <w:r w:rsidR="0028420A">
        <w:rPr>
          <w:rFonts w:ascii="Century Gothic" w:hAnsi="Century Gothic"/>
          <w:b/>
          <w:sz w:val="24"/>
          <w:szCs w:val="72"/>
        </w:rPr>
        <w:t>Groups</w:t>
      </w:r>
    </w:p>
    <w:p w:rsidR="00D44C35" w:rsidRDefault="00D44C35" w:rsidP="004A5426">
      <w:pPr>
        <w:spacing w:after="0"/>
        <w:rPr>
          <w:rFonts w:ascii="Century Gothic" w:hAnsi="Century Gothic"/>
          <w:sz w:val="24"/>
          <w:szCs w:val="72"/>
        </w:rPr>
      </w:pPr>
      <w:r>
        <w:rPr>
          <w:rFonts w:ascii="Century Gothic" w:hAnsi="Century Gothic"/>
          <w:sz w:val="24"/>
          <w:szCs w:val="72"/>
        </w:rPr>
        <w:t xml:space="preserve">This year, our school council have been rebranded as the Academy Parliament. </w:t>
      </w:r>
      <w:r w:rsidR="00FF1BEF">
        <w:rPr>
          <w:rFonts w:ascii="Century Gothic" w:hAnsi="Century Gothic"/>
          <w:sz w:val="24"/>
          <w:szCs w:val="72"/>
        </w:rPr>
        <w:t xml:space="preserve">They will be helping out at events and supporting me in the running of the academy. </w:t>
      </w:r>
      <w:r w:rsidR="0028420A">
        <w:rPr>
          <w:rFonts w:ascii="Century Gothic" w:hAnsi="Century Gothic"/>
          <w:sz w:val="24"/>
          <w:szCs w:val="72"/>
        </w:rPr>
        <w:t xml:space="preserve">We have team of science ambassadors, led by Mrs </w:t>
      </w:r>
      <w:proofErr w:type="spellStart"/>
      <w:r w:rsidR="0028420A">
        <w:rPr>
          <w:rFonts w:ascii="Century Gothic" w:hAnsi="Century Gothic"/>
          <w:sz w:val="24"/>
          <w:szCs w:val="72"/>
        </w:rPr>
        <w:t>Gainford</w:t>
      </w:r>
      <w:proofErr w:type="spellEnd"/>
      <w:r w:rsidR="0028420A">
        <w:rPr>
          <w:rFonts w:ascii="Century Gothic" w:hAnsi="Century Gothic"/>
          <w:sz w:val="24"/>
          <w:szCs w:val="72"/>
        </w:rPr>
        <w:t xml:space="preserve"> and the Arts Council who support Mrs Barron with our Paul Hamlyn Arts Project work. Gardening club and play leaders complete our groups. </w:t>
      </w:r>
    </w:p>
    <w:p w:rsidR="00FF1BEF" w:rsidRDefault="00FF1BEF" w:rsidP="004A5426">
      <w:pPr>
        <w:spacing w:after="0"/>
        <w:rPr>
          <w:rFonts w:ascii="Century Gothic" w:hAnsi="Century Gothic"/>
          <w:b/>
          <w:sz w:val="24"/>
          <w:szCs w:val="72"/>
        </w:rPr>
      </w:pPr>
      <w:r>
        <w:rPr>
          <w:noProof/>
          <w:lang w:eastAsia="en-GB"/>
        </w:rPr>
        <w:drawing>
          <wp:anchor distT="0" distB="0" distL="114300" distR="114300" simplePos="0" relativeHeight="251660288" behindDoc="1" locked="0" layoutInCell="1" allowOverlap="1">
            <wp:simplePos x="0" y="0"/>
            <wp:positionH relativeFrom="column">
              <wp:posOffset>4406900</wp:posOffset>
            </wp:positionH>
            <wp:positionV relativeFrom="paragraph">
              <wp:posOffset>139175</wp:posOffset>
            </wp:positionV>
            <wp:extent cx="2041525" cy="1020445"/>
            <wp:effectExtent l="0" t="0" r="0" b="8255"/>
            <wp:wrapTight wrapText="bothSides">
              <wp:wrapPolygon edited="0">
                <wp:start x="0" y="0"/>
                <wp:lineTo x="0" y="21371"/>
                <wp:lineTo x="21365" y="21371"/>
                <wp:lineTo x="21365" y="0"/>
                <wp:lineTo x="0" y="0"/>
              </wp:wrapPolygon>
            </wp:wrapTight>
            <wp:docPr id="4" name="Picture 4" descr="Image result for macmillan coffe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cmillan coffee mor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52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4"/>
          <w:szCs w:val="72"/>
        </w:rPr>
        <w:t>MacMillan Coffee Morning</w:t>
      </w:r>
    </w:p>
    <w:p w:rsidR="00FF1BEF" w:rsidRDefault="00FF1BEF" w:rsidP="004A5426">
      <w:pPr>
        <w:spacing w:after="0"/>
        <w:rPr>
          <w:rFonts w:ascii="Century Gothic" w:hAnsi="Century Gothic"/>
          <w:sz w:val="24"/>
          <w:szCs w:val="72"/>
        </w:rPr>
      </w:pPr>
      <w:r>
        <w:rPr>
          <w:rFonts w:ascii="Century Gothic" w:hAnsi="Century Gothic"/>
          <w:sz w:val="24"/>
          <w:szCs w:val="72"/>
        </w:rPr>
        <w:t>We are delighted to announce that we are supporting MacMillan Coffee Morning on Thursday 26</w:t>
      </w:r>
      <w:r w:rsidRPr="00FF1BEF">
        <w:rPr>
          <w:rFonts w:ascii="Century Gothic" w:hAnsi="Century Gothic"/>
          <w:sz w:val="24"/>
          <w:szCs w:val="72"/>
          <w:vertAlign w:val="superscript"/>
        </w:rPr>
        <w:t>th</w:t>
      </w:r>
      <w:r>
        <w:rPr>
          <w:rFonts w:ascii="Century Gothic" w:hAnsi="Century Gothic"/>
          <w:sz w:val="24"/>
          <w:szCs w:val="72"/>
        </w:rPr>
        <w:t xml:space="preserve"> September </w:t>
      </w:r>
      <w:r w:rsidR="00675CD2">
        <w:rPr>
          <w:rFonts w:ascii="Century Gothic" w:hAnsi="Century Gothic"/>
          <w:sz w:val="24"/>
          <w:szCs w:val="72"/>
        </w:rPr>
        <w:t>from</w:t>
      </w:r>
      <w:r>
        <w:rPr>
          <w:rFonts w:ascii="Century Gothic" w:hAnsi="Century Gothic"/>
          <w:sz w:val="24"/>
          <w:szCs w:val="72"/>
        </w:rPr>
        <w:t xml:space="preserve"> 9.30 until 10.15am. We will be holding the coffee morning in the main hall. All proceeds will be going to MacMillan. </w:t>
      </w:r>
    </w:p>
    <w:p w:rsidR="00B32A9C" w:rsidRDefault="00B32A9C" w:rsidP="004A5426">
      <w:pPr>
        <w:spacing w:after="0"/>
        <w:rPr>
          <w:rFonts w:ascii="Century Gothic" w:hAnsi="Century Gothic"/>
          <w:b/>
          <w:sz w:val="24"/>
          <w:szCs w:val="72"/>
        </w:rPr>
      </w:pPr>
      <w:r w:rsidRPr="00B32A9C">
        <w:rPr>
          <w:rFonts w:ascii="Century Gothic" w:hAnsi="Century Gothic"/>
          <w:b/>
          <w:sz w:val="24"/>
          <w:szCs w:val="72"/>
        </w:rPr>
        <w:t>Dates for your diary</w:t>
      </w:r>
    </w:p>
    <w:p w:rsidR="00B16DC3" w:rsidRDefault="00B16DC3" w:rsidP="005B0E14">
      <w:pPr>
        <w:pStyle w:val="ListParagraph"/>
        <w:numPr>
          <w:ilvl w:val="0"/>
          <w:numId w:val="1"/>
        </w:numPr>
        <w:spacing w:after="0"/>
        <w:rPr>
          <w:rFonts w:ascii="Century Gothic" w:hAnsi="Century Gothic"/>
          <w:sz w:val="24"/>
          <w:szCs w:val="72"/>
        </w:rPr>
      </w:pPr>
      <w:r>
        <w:rPr>
          <w:rFonts w:ascii="Century Gothic" w:hAnsi="Century Gothic"/>
          <w:sz w:val="24"/>
          <w:szCs w:val="72"/>
        </w:rPr>
        <w:t>Parents Evening – Monday 14</w:t>
      </w:r>
      <w:r w:rsidRPr="00B16DC3">
        <w:rPr>
          <w:rFonts w:ascii="Century Gothic" w:hAnsi="Century Gothic"/>
          <w:sz w:val="24"/>
          <w:szCs w:val="72"/>
          <w:vertAlign w:val="superscript"/>
        </w:rPr>
        <w:t>th</w:t>
      </w:r>
      <w:r>
        <w:rPr>
          <w:rFonts w:ascii="Century Gothic" w:hAnsi="Century Gothic"/>
          <w:sz w:val="24"/>
          <w:szCs w:val="72"/>
        </w:rPr>
        <w:t xml:space="preserve"> and Tuesday 15</w:t>
      </w:r>
      <w:r w:rsidRPr="00B16DC3">
        <w:rPr>
          <w:rFonts w:ascii="Century Gothic" w:hAnsi="Century Gothic"/>
          <w:sz w:val="24"/>
          <w:szCs w:val="72"/>
          <w:vertAlign w:val="superscript"/>
        </w:rPr>
        <w:t>th</w:t>
      </w:r>
      <w:r>
        <w:rPr>
          <w:rFonts w:ascii="Century Gothic" w:hAnsi="Century Gothic"/>
          <w:sz w:val="24"/>
          <w:szCs w:val="72"/>
        </w:rPr>
        <w:t xml:space="preserve"> October</w:t>
      </w:r>
      <w:r w:rsidR="00AB7F2F">
        <w:rPr>
          <w:rFonts w:ascii="Century Gothic" w:hAnsi="Century Gothic"/>
          <w:sz w:val="24"/>
          <w:szCs w:val="72"/>
        </w:rPr>
        <w:t xml:space="preserve"> </w:t>
      </w:r>
      <w:r>
        <w:rPr>
          <w:rFonts w:ascii="Century Gothic" w:hAnsi="Century Gothic"/>
          <w:sz w:val="24"/>
          <w:szCs w:val="72"/>
        </w:rPr>
        <w:t>– 3.30 – 5pm.</w:t>
      </w:r>
    </w:p>
    <w:p w:rsidR="005B0E14" w:rsidRDefault="005B0E14" w:rsidP="005B0E14">
      <w:pPr>
        <w:pStyle w:val="ListParagraph"/>
        <w:numPr>
          <w:ilvl w:val="0"/>
          <w:numId w:val="1"/>
        </w:numPr>
        <w:spacing w:after="0"/>
        <w:rPr>
          <w:rFonts w:ascii="Century Gothic" w:hAnsi="Century Gothic"/>
          <w:sz w:val="24"/>
          <w:szCs w:val="72"/>
        </w:rPr>
      </w:pPr>
      <w:r>
        <w:rPr>
          <w:rFonts w:ascii="Century Gothic" w:hAnsi="Century Gothic"/>
          <w:sz w:val="24"/>
          <w:szCs w:val="72"/>
        </w:rPr>
        <w:t>October Half term – 26</w:t>
      </w:r>
      <w:r w:rsidRPr="005B0E14">
        <w:rPr>
          <w:rFonts w:ascii="Century Gothic" w:hAnsi="Century Gothic"/>
          <w:sz w:val="24"/>
          <w:szCs w:val="72"/>
          <w:vertAlign w:val="superscript"/>
        </w:rPr>
        <w:t>th</w:t>
      </w:r>
      <w:r>
        <w:rPr>
          <w:rFonts w:ascii="Century Gothic" w:hAnsi="Century Gothic"/>
          <w:sz w:val="24"/>
          <w:szCs w:val="72"/>
        </w:rPr>
        <w:t xml:space="preserve"> October to 3</w:t>
      </w:r>
      <w:r w:rsidRPr="005B0E14">
        <w:rPr>
          <w:rFonts w:ascii="Century Gothic" w:hAnsi="Century Gothic"/>
          <w:sz w:val="24"/>
          <w:szCs w:val="72"/>
          <w:vertAlign w:val="superscript"/>
        </w:rPr>
        <w:t>rd</w:t>
      </w:r>
      <w:r>
        <w:rPr>
          <w:rFonts w:ascii="Century Gothic" w:hAnsi="Century Gothic"/>
          <w:sz w:val="24"/>
          <w:szCs w:val="72"/>
        </w:rPr>
        <w:t xml:space="preserve"> November. </w:t>
      </w:r>
    </w:p>
    <w:p w:rsidR="00AB7F2F" w:rsidRPr="00AB7F2F" w:rsidRDefault="005B0E14" w:rsidP="00AB7F2F">
      <w:pPr>
        <w:pStyle w:val="ListParagraph"/>
        <w:numPr>
          <w:ilvl w:val="0"/>
          <w:numId w:val="1"/>
        </w:numPr>
        <w:spacing w:after="0"/>
        <w:rPr>
          <w:rFonts w:ascii="Century Gothic" w:hAnsi="Century Gothic"/>
          <w:sz w:val="24"/>
          <w:szCs w:val="72"/>
        </w:rPr>
      </w:pPr>
      <w:r>
        <w:rPr>
          <w:rFonts w:ascii="Century Gothic" w:hAnsi="Century Gothic"/>
          <w:sz w:val="24"/>
          <w:szCs w:val="72"/>
        </w:rPr>
        <w:t>PD Day – Friday 29</w:t>
      </w:r>
      <w:r w:rsidRPr="005B0E14">
        <w:rPr>
          <w:rFonts w:ascii="Century Gothic" w:hAnsi="Century Gothic"/>
          <w:sz w:val="24"/>
          <w:szCs w:val="72"/>
          <w:vertAlign w:val="superscript"/>
        </w:rPr>
        <w:t>th</w:t>
      </w:r>
      <w:r>
        <w:rPr>
          <w:rFonts w:ascii="Century Gothic" w:hAnsi="Century Gothic"/>
          <w:sz w:val="24"/>
          <w:szCs w:val="72"/>
        </w:rPr>
        <w:t xml:space="preserve"> November</w:t>
      </w:r>
      <w:r w:rsidR="005C25CA">
        <w:rPr>
          <w:rFonts w:ascii="Century Gothic" w:hAnsi="Century Gothic"/>
          <w:sz w:val="24"/>
          <w:szCs w:val="72"/>
        </w:rPr>
        <w:t xml:space="preserve"> and Friday 20</w:t>
      </w:r>
      <w:r w:rsidR="005C25CA" w:rsidRPr="005C25CA">
        <w:rPr>
          <w:rFonts w:ascii="Century Gothic" w:hAnsi="Century Gothic"/>
          <w:sz w:val="24"/>
          <w:szCs w:val="72"/>
          <w:vertAlign w:val="superscript"/>
        </w:rPr>
        <w:t>th</w:t>
      </w:r>
      <w:r w:rsidR="005C25CA">
        <w:rPr>
          <w:rFonts w:ascii="Century Gothic" w:hAnsi="Century Gothic"/>
          <w:sz w:val="24"/>
          <w:szCs w:val="72"/>
        </w:rPr>
        <w:t xml:space="preserve"> December</w:t>
      </w:r>
      <w:r w:rsidR="007820D3">
        <w:rPr>
          <w:rFonts w:ascii="Century Gothic" w:hAnsi="Century Gothic"/>
          <w:sz w:val="24"/>
          <w:szCs w:val="72"/>
        </w:rPr>
        <w:t xml:space="preserve"> – </w:t>
      </w:r>
      <w:r w:rsidR="00B16DC3">
        <w:rPr>
          <w:rFonts w:ascii="Century Gothic" w:hAnsi="Century Gothic"/>
          <w:sz w:val="24"/>
          <w:szCs w:val="72"/>
        </w:rPr>
        <w:t>academy</w:t>
      </w:r>
      <w:r w:rsidR="007820D3">
        <w:rPr>
          <w:rFonts w:ascii="Century Gothic" w:hAnsi="Century Gothic"/>
          <w:sz w:val="24"/>
          <w:szCs w:val="72"/>
        </w:rPr>
        <w:t xml:space="preserve"> closed.</w:t>
      </w:r>
    </w:p>
    <w:p w:rsidR="00675CD2" w:rsidRDefault="00675CD2" w:rsidP="005B0E14">
      <w:pPr>
        <w:pStyle w:val="ListParagraph"/>
        <w:numPr>
          <w:ilvl w:val="0"/>
          <w:numId w:val="1"/>
        </w:numPr>
        <w:spacing w:after="0"/>
        <w:rPr>
          <w:rFonts w:ascii="Century Gothic" w:hAnsi="Century Gothic"/>
          <w:sz w:val="24"/>
          <w:szCs w:val="72"/>
        </w:rPr>
      </w:pPr>
      <w:r>
        <w:rPr>
          <w:rFonts w:ascii="Century Gothic" w:hAnsi="Century Gothic"/>
          <w:sz w:val="24"/>
          <w:szCs w:val="72"/>
        </w:rPr>
        <w:t>Christmas Holidays begin – Friday 20</w:t>
      </w:r>
      <w:r w:rsidRPr="00675CD2">
        <w:rPr>
          <w:rFonts w:ascii="Century Gothic" w:hAnsi="Century Gothic"/>
          <w:sz w:val="24"/>
          <w:szCs w:val="72"/>
          <w:vertAlign w:val="superscript"/>
        </w:rPr>
        <w:t>th</w:t>
      </w:r>
      <w:r>
        <w:rPr>
          <w:rFonts w:ascii="Century Gothic" w:hAnsi="Century Gothic"/>
          <w:sz w:val="24"/>
          <w:szCs w:val="72"/>
        </w:rPr>
        <w:t xml:space="preserve"> December. </w:t>
      </w:r>
    </w:p>
    <w:p w:rsidR="00675CD2" w:rsidRDefault="00675CD2" w:rsidP="005B0E14">
      <w:pPr>
        <w:pStyle w:val="ListParagraph"/>
        <w:numPr>
          <w:ilvl w:val="0"/>
          <w:numId w:val="1"/>
        </w:numPr>
        <w:spacing w:after="0"/>
        <w:rPr>
          <w:rFonts w:ascii="Century Gothic" w:hAnsi="Century Gothic"/>
          <w:sz w:val="24"/>
          <w:szCs w:val="72"/>
        </w:rPr>
      </w:pPr>
      <w:r>
        <w:rPr>
          <w:rFonts w:ascii="Century Gothic" w:hAnsi="Century Gothic"/>
          <w:sz w:val="24"/>
          <w:szCs w:val="72"/>
        </w:rPr>
        <w:t>Academy returns – Monday 6</w:t>
      </w:r>
      <w:r w:rsidRPr="00675CD2">
        <w:rPr>
          <w:rFonts w:ascii="Century Gothic" w:hAnsi="Century Gothic"/>
          <w:sz w:val="24"/>
          <w:szCs w:val="72"/>
          <w:vertAlign w:val="superscript"/>
        </w:rPr>
        <w:t>th</w:t>
      </w:r>
      <w:r>
        <w:rPr>
          <w:rFonts w:ascii="Century Gothic" w:hAnsi="Century Gothic"/>
          <w:sz w:val="24"/>
          <w:szCs w:val="72"/>
        </w:rPr>
        <w:t xml:space="preserve"> January 2020.</w:t>
      </w:r>
    </w:p>
    <w:p w:rsidR="00F51641" w:rsidRDefault="00F51641" w:rsidP="00F51641">
      <w:pPr>
        <w:spacing w:after="0"/>
        <w:rPr>
          <w:rFonts w:ascii="Century Gothic" w:hAnsi="Century Gothic"/>
          <w:sz w:val="24"/>
          <w:szCs w:val="72"/>
        </w:rPr>
      </w:pPr>
    </w:p>
    <w:p w:rsidR="00F51641" w:rsidRPr="00F51641" w:rsidRDefault="00F51641" w:rsidP="00F51641">
      <w:pPr>
        <w:spacing w:after="0"/>
        <w:rPr>
          <w:rFonts w:ascii="Century Gothic" w:hAnsi="Century Gothic"/>
          <w:sz w:val="24"/>
          <w:szCs w:val="72"/>
        </w:rPr>
      </w:pPr>
      <w:r>
        <w:rPr>
          <w:rFonts w:ascii="Century Gothic" w:hAnsi="Century Gothic"/>
          <w:sz w:val="24"/>
          <w:szCs w:val="72"/>
        </w:rPr>
        <w:t xml:space="preserve">Just a polite reminder about the car park, please </w:t>
      </w:r>
      <w:r w:rsidRPr="000454FF">
        <w:rPr>
          <w:rFonts w:ascii="Century Gothic" w:hAnsi="Century Gothic"/>
          <w:b/>
          <w:sz w:val="24"/>
          <w:szCs w:val="72"/>
        </w:rPr>
        <w:t>do not walk across the car park at any time</w:t>
      </w:r>
      <w:r w:rsidR="000454FF">
        <w:rPr>
          <w:rFonts w:ascii="Century Gothic" w:hAnsi="Century Gothic"/>
          <w:sz w:val="24"/>
          <w:szCs w:val="72"/>
        </w:rPr>
        <w:t xml:space="preserve">, especially with children. This is for your and your child’s safety. </w:t>
      </w:r>
      <w:bookmarkStart w:id="0" w:name="_GoBack"/>
      <w:bookmarkEnd w:id="0"/>
    </w:p>
    <w:p w:rsidR="005B0E14" w:rsidRPr="00F51641" w:rsidRDefault="005B0E14" w:rsidP="00F51641">
      <w:pPr>
        <w:spacing w:after="0"/>
        <w:rPr>
          <w:rFonts w:ascii="Century Gothic" w:hAnsi="Century Gothic"/>
          <w:sz w:val="8"/>
          <w:szCs w:val="72"/>
        </w:rPr>
      </w:pPr>
    </w:p>
    <w:p w:rsidR="00CA3007" w:rsidRPr="00CA3007" w:rsidRDefault="00CA3007" w:rsidP="00CA3007">
      <w:pPr>
        <w:pStyle w:val="ListParagraph"/>
        <w:spacing w:after="0"/>
        <w:ind w:left="0"/>
        <w:rPr>
          <w:rFonts w:ascii="Century Gothic" w:hAnsi="Century Gothic"/>
          <w:sz w:val="24"/>
          <w:szCs w:val="72"/>
        </w:rPr>
      </w:pPr>
      <w:r>
        <w:rPr>
          <w:rFonts w:ascii="Century Gothic" w:hAnsi="Century Gothic"/>
          <w:sz w:val="24"/>
          <w:szCs w:val="72"/>
        </w:rPr>
        <w:t xml:space="preserve">As always, please do not hesitate to get in touch if you need to ask us anything. I am sure I will see you in the coming weeks. Thank you for your continued support. </w:t>
      </w:r>
    </w:p>
    <w:sectPr w:rsidR="00CA3007" w:rsidRPr="00CA3007" w:rsidSect="00CA3007">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B2181"/>
    <w:multiLevelType w:val="hybridMultilevel"/>
    <w:tmpl w:val="AE14DB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C67906"/>
    <w:multiLevelType w:val="hybridMultilevel"/>
    <w:tmpl w:val="722A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26"/>
    <w:rsid w:val="000454FF"/>
    <w:rsid w:val="00047E14"/>
    <w:rsid w:val="000964BF"/>
    <w:rsid w:val="00147959"/>
    <w:rsid w:val="001F3E90"/>
    <w:rsid w:val="0028420A"/>
    <w:rsid w:val="00285B07"/>
    <w:rsid w:val="002B4352"/>
    <w:rsid w:val="00337A94"/>
    <w:rsid w:val="00353B0F"/>
    <w:rsid w:val="00363BCD"/>
    <w:rsid w:val="00366A66"/>
    <w:rsid w:val="00387F8D"/>
    <w:rsid w:val="003F626A"/>
    <w:rsid w:val="004A5426"/>
    <w:rsid w:val="00575AEF"/>
    <w:rsid w:val="005B0E14"/>
    <w:rsid w:val="005C25CA"/>
    <w:rsid w:val="005D2639"/>
    <w:rsid w:val="00625C7A"/>
    <w:rsid w:val="00675CD2"/>
    <w:rsid w:val="006F77FE"/>
    <w:rsid w:val="00732B7D"/>
    <w:rsid w:val="00757616"/>
    <w:rsid w:val="007820D3"/>
    <w:rsid w:val="007F6EB3"/>
    <w:rsid w:val="008E574A"/>
    <w:rsid w:val="008F4BA8"/>
    <w:rsid w:val="00930EF4"/>
    <w:rsid w:val="009E3234"/>
    <w:rsid w:val="00A7043A"/>
    <w:rsid w:val="00AB7F2F"/>
    <w:rsid w:val="00B16DC3"/>
    <w:rsid w:val="00B32A9C"/>
    <w:rsid w:val="00CA3007"/>
    <w:rsid w:val="00D1324B"/>
    <w:rsid w:val="00D44C35"/>
    <w:rsid w:val="00DE4C9B"/>
    <w:rsid w:val="00E65761"/>
    <w:rsid w:val="00EC6207"/>
    <w:rsid w:val="00EF1699"/>
    <w:rsid w:val="00EF6711"/>
    <w:rsid w:val="00F51641"/>
    <w:rsid w:val="00FE53DB"/>
    <w:rsid w:val="00FF1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CC3B"/>
  <w15:chartTrackingRefBased/>
  <w15:docId w15:val="{B22588E9-AC79-4CD5-A04E-FDC0AA5E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14"/>
    <w:pPr>
      <w:ind w:left="720"/>
      <w:contextualSpacing/>
    </w:pPr>
  </w:style>
  <w:style w:type="character" w:styleId="Hyperlink">
    <w:name w:val="Hyperlink"/>
    <w:basedOn w:val="DefaultParagraphFont"/>
    <w:uiPriority w:val="99"/>
    <w:unhideWhenUsed/>
    <w:rsid w:val="00B16DC3"/>
    <w:rPr>
      <w:color w:val="0563C1" w:themeColor="hyperlink"/>
      <w:u w:val="single"/>
    </w:rPr>
  </w:style>
  <w:style w:type="paragraph" w:styleId="BalloonText">
    <w:name w:val="Balloon Text"/>
    <w:basedOn w:val="Normal"/>
    <w:link w:val="BalloonTextChar"/>
    <w:uiPriority w:val="99"/>
    <w:semiHidden/>
    <w:unhideWhenUsed/>
    <w:rsid w:val="005C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Hunter</dc:creator>
  <cp:keywords/>
  <dc:description/>
  <cp:lastModifiedBy>James Hunter</cp:lastModifiedBy>
  <cp:revision>4</cp:revision>
  <cp:lastPrinted>2019-09-16T06:50:00Z</cp:lastPrinted>
  <dcterms:created xsi:type="dcterms:W3CDTF">2019-09-01T17:26:00Z</dcterms:created>
  <dcterms:modified xsi:type="dcterms:W3CDTF">2019-09-17T09:40:00Z</dcterms:modified>
</cp:coreProperties>
</file>